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85DE" w14:textId="77777777" w:rsidR="0071195A" w:rsidRPr="003802F4" w:rsidRDefault="0071195A" w:rsidP="003802F4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4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553F6F7D" w14:textId="77777777" w:rsidR="0071195A" w:rsidRPr="003802F4" w:rsidRDefault="0071195A" w:rsidP="003802F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4">
        <w:rPr>
          <w:rFonts w:ascii="Times New Roman" w:hAnsi="Times New Roman" w:cs="Times New Roman"/>
          <w:b/>
          <w:sz w:val="28"/>
          <w:szCs w:val="28"/>
        </w:rPr>
        <w:t xml:space="preserve">к проекту Закона Кыргызской Республики </w:t>
      </w:r>
    </w:p>
    <w:p w14:paraId="7DA4E014" w14:textId="77777777" w:rsidR="0071195A" w:rsidRPr="003802F4" w:rsidRDefault="0071195A" w:rsidP="003802F4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4">
        <w:rPr>
          <w:rFonts w:ascii="Times New Roman" w:hAnsi="Times New Roman" w:cs="Times New Roman"/>
          <w:b/>
          <w:sz w:val="28"/>
          <w:szCs w:val="28"/>
        </w:rPr>
        <w:t>«О признании утратившим силу Закона Кыргызской Республики</w:t>
      </w:r>
    </w:p>
    <w:p w14:paraId="39355F05" w14:textId="77777777" w:rsidR="0071195A" w:rsidRPr="003802F4" w:rsidRDefault="0071195A" w:rsidP="003802F4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4">
        <w:rPr>
          <w:rFonts w:ascii="Times New Roman" w:hAnsi="Times New Roman" w:cs="Times New Roman"/>
          <w:b/>
          <w:sz w:val="28"/>
          <w:szCs w:val="28"/>
        </w:rPr>
        <w:t>«О доверительном управлении государственным имуществом»</w:t>
      </w:r>
    </w:p>
    <w:p w14:paraId="251C7E9F" w14:textId="5CECF962" w:rsidR="0071195A" w:rsidRPr="003802F4" w:rsidRDefault="0071195A" w:rsidP="003802F4">
      <w:pPr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14:paraId="5132619E" w14:textId="77777777" w:rsidR="0071195A" w:rsidRPr="003802F4" w:rsidRDefault="0071195A" w:rsidP="00380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7CBA9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Цель и задачи</w:t>
      </w:r>
    </w:p>
    <w:p w14:paraId="35ACBD08" w14:textId="77777777" w:rsidR="0071195A" w:rsidRPr="003802F4" w:rsidRDefault="0071195A" w:rsidP="003802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2F4">
        <w:rPr>
          <w:rFonts w:ascii="Times New Roman" w:hAnsi="Times New Roman" w:cs="Times New Roman"/>
          <w:sz w:val="28"/>
          <w:szCs w:val="28"/>
        </w:rPr>
        <w:t xml:space="preserve">Данный проект Закона Кыргызской Республики «О признании утратившим силу Закона Кыргызской Республики «О доверительном управлении государственным имуществом» разработан в соответствии с  Указом Президента Кыргызской Республики «О проведении инвентаризации законодательства Кыргызской Республики» от 8 февраля 2021 года, согласно которому, в срок до 31 декабря 2021 года, Кабинету Министров Кыргызской Республики поручено провести полную инвентаризацию принятых концепций, стратегий, программ и законов Кыргызской Республики по отраслям права на предмет соответствия </w:t>
      </w:r>
      <w:hyperlink r:id="rId4" w:history="1">
        <w:r w:rsidRPr="003802F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802F4">
        <w:rPr>
          <w:rFonts w:ascii="Times New Roman" w:hAnsi="Times New Roman" w:cs="Times New Roman"/>
          <w:sz w:val="28"/>
          <w:szCs w:val="28"/>
        </w:rPr>
        <w:t>, принципам социальной справедливости и партнерства, необходимости, целесообразности и эффективности, достаточности регулирования предмета, устранения внутренних противоречий и коллизий, пробелов в праве, по итогам которой внести предложения, направленные на устранение выявленных несоответствий.</w:t>
      </w:r>
    </w:p>
    <w:p w14:paraId="3EDC9CF2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7DBCDE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Описательная часть</w:t>
      </w:r>
    </w:p>
    <w:p w14:paraId="62C35907" w14:textId="77777777" w:rsidR="00211965" w:rsidRPr="003802F4" w:rsidRDefault="00211965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hAnsi="Times New Roman" w:cs="Times New Roman"/>
          <w:sz w:val="28"/>
          <w:szCs w:val="28"/>
        </w:rPr>
        <w:t>Согласно Закону Кыргызской Республики «О доверительном управлении государственным имуществом»</w:t>
      </w:r>
      <w:r w:rsidRPr="003802F4">
        <w:rPr>
          <w:rFonts w:ascii="Times New Roman" w:hAnsi="Times New Roman"/>
          <w:sz w:val="28"/>
          <w:szCs w:val="28"/>
        </w:rPr>
        <w:t xml:space="preserve"> данный Закон определяет цели, порядок и способы передачи государственного имущества в доверительное управление и регулирует правоотношения, возникающие между учредителем доверительного управления и доверительным управляющим в процессе доверительного управления государственным имуществом.</w:t>
      </w:r>
    </w:p>
    <w:p w14:paraId="7B3B4D36" w14:textId="77777777" w:rsidR="00211965" w:rsidRPr="003802F4" w:rsidRDefault="00211965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Действие данного Закона распространяется на принадлежащее государству имущество:</w:t>
      </w:r>
    </w:p>
    <w:p w14:paraId="2D0E117F" w14:textId="77777777" w:rsidR="00211965" w:rsidRPr="003802F4" w:rsidRDefault="00211965" w:rsidP="003802F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акции (доли) в капиталах хозяйственных товариществ и обществ;</w:t>
      </w:r>
    </w:p>
    <w:p w14:paraId="0FC1F8CD" w14:textId="77777777" w:rsidR="00211965" w:rsidRPr="003802F4" w:rsidRDefault="00211965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2) государственные предприятия как имущественный комплекс, за исключением имущественного комплекса государственных предприятий, функционирующих в системе Вооруженных Сил Кыргызской Республики.</w:t>
      </w:r>
    </w:p>
    <w:p w14:paraId="1F7284C6" w14:textId="77777777" w:rsidR="00211965" w:rsidRPr="003802F4" w:rsidRDefault="00211965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 Передача государственного имущества в доверительное управление не влечет перехода права собственности на него к доверительному управляющему.</w:t>
      </w:r>
    </w:p>
    <w:p w14:paraId="075C7188" w14:textId="77777777" w:rsidR="00211965" w:rsidRPr="003802F4" w:rsidRDefault="00211965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t_2"/>
      <w:bookmarkEnd w:id="0"/>
      <w:r w:rsidRPr="003802F4">
        <w:rPr>
          <w:rFonts w:ascii="Times New Roman" w:hAnsi="Times New Roman"/>
          <w:bCs/>
          <w:sz w:val="28"/>
          <w:szCs w:val="28"/>
        </w:rPr>
        <w:t xml:space="preserve">При этом, </w:t>
      </w:r>
      <w:r w:rsidRPr="003802F4">
        <w:rPr>
          <w:rFonts w:ascii="Times New Roman" w:hAnsi="Times New Roman"/>
          <w:sz w:val="28"/>
          <w:szCs w:val="28"/>
        </w:rPr>
        <w:t>государственное имущество передается в доверительное управление в целях:</w:t>
      </w:r>
    </w:p>
    <w:p w14:paraId="007C1A78" w14:textId="77777777" w:rsidR="00211965" w:rsidRPr="003802F4" w:rsidRDefault="00211965" w:rsidP="003802F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повышения эффективности его использования и получения прибыли;</w:t>
      </w:r>
    </w:p>
    <w:p w14:paraId="34101994" w14:textId="77777777" w:rsidR="00211965" w:rsidRPr="003802F4" w:rsidRDefault="00211965" w:rsidP="003802F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2) </w:t>
      </w:r>
      <w:r w:rsidRPr="003802F4">
        <w:rPr>
          <w:rFonts w:ascii="Times New Roman" w:hAnsi="Times New Roman"/>
          <w:b/>
          <w:sz w:val="28"/>
          <w:szCs w:val="28"/>
        </w:rPr>
        <w:t>привлечения внешних и внутренних инвестиций в экономику государства;</w:t>
      </w:r>
    </w:p>
    <w:p w14:paraId="68B20E24" w14:textId="77777777" w:rsidR="00211965" w:rsidRPr="003802F4" w:rsidRDefault="00211965" w:rsidP="003802F4">
      <w:pPr>
        <w:spacing w:after="60"/>
        <w:ind w:firstLine="567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lastRenderedPageBreak/>
        <w:t>3) реализации экономических проектов.</w:t>
      </w:r>
    </w:p>
    <w:p w14:paraId="5D19E379" w14:textId="77777777" w:rsidR="00EB389B" w:rsidRPr="003802F4" w:rsidRDefault="00EB389B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Государственное имущество передается в доверительное управление на конкурсной основе либо путем прямой передачи в случаях и порядке, установленных законодательством Кыргызской Республики.</w:t>
      </w:r>
    </w:p>
    <w:p w14:paraId="06236449" w14:textId="77777777" w:rsidR="004A5CAD" w:rsidRPr="003802F4" w:rsidRDefault="004A5CAD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Государственное имущество в виде имущественного комплекса передается в доверительное управление юридическому лицу (коммерческой организации), за исключением государственного предприятия.</w:t>
      </w:r>
    </w:p>
    <w:p w14:paraId="0467BA00" w14:textId="1A574F38" w:rsidR="004A5CAD" w:rsidRPr="003802F4" w:rsidRDefault="004A5CAD" w:rsidP="003802F4">
      <w:pPr>
        <w:spacing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Договор доверительного управления заключается </w:t>
      </w:r>
      <w:r w:rsidRPr="003802F4">
        <w:rPr>
          <w:rFonts w:ascii="Times New Roman" w:hAnsi="Times New Roman"/>
          <w:b/>
          <w:sz w:val="28"/>
          <w:szCs w:val="28"/>
        </w:rPr>
        <w:t>на срок, не превышающий пяти лет.</w:t>
      </w:r>
    </w:p>
    <w:p w14:paraId="4E06D8C9" w14:textId="22EFF021" w:rsidR="004A5CAD" w:rsidRPr="003802F4" w:rsidRDefault="004A5CAD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Доверительный управляющий имеет право на вознаграждение, предусмотренное договором доверительного управления, а также на возмещение необходимых расходов, произведенных при доверительном управлении государственным имуществом, за счет доходов от использования государственного имущества, переданного ему в доверительное управление, но не более 20 процентов от доходов за соответствующий период.</w:t>
      </w:r>
    </w:p>
    <w:p w14:paraId="77B7853C" w14:textId="31F503C4" w:rsidR="004A5CAD" w:rsidRPr="003802F4" w:rsidRDefault="004A5CAD" w:rsidP="003802F4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Однако данный </w:t>
      </w:r>
      <w:r w:rsidR="0022535C" w:rsidRPr="003802F4">
        <w:rPr>
          <w:rFonts w:ascii="Times New Roman" w:hAnsi="Times New Roman"/>
          <w:sz w:val="28"/>
          <w:szCs w:val="28"/>
        </w:rPr>
        <w:t>Закон является не работающим, о чем свидетельствует то, что в соответствии с данны</w:t>
      </w:r>
      <w:r w:rsidR="00E16F7F" w:rsidRPr="003802F4">
        <w:rPr>
          <w:rFonts w:ascii="Times New Roman" w:hAnsi="Times New Roman"/>
          <w:sz w:val="28"/>
          <w:szCs w:val="28"/>
        </w:rPr>
        <w:t>м Законом, принятым в 2018 году</w:t>
      </w:r>
      <w:r w:rsidR="0022535C" w:rsidRPr="003802F4">
        <w:rPr>
          <w:rFonts w:ascii="Times New Roman" w:hAnsi="Times New Roman"/>
          <w:sz w:val="28"/>
          <w:szCs w:val="28"/>
        </w:rPr>
        <w:t xml:space="preserve"> и Законом Кыргызской Республики «</w:t>
      </w:r>
      <w:r w:rsidR="0022535C" w:rsidRPr="003802F4">
        <w:rPr>
          <w:rFonts w:ascii="Times New Roman" w:hAnsi="Times New Roman" w:cs="Times New Roman"/>
          <w:sz w:val="28"/>
          <w:szCs w:val="28"/>
        </w:rPr>
        <w:t>О доверительном управлении государственным имуществом», принятым еще в 2011 году и на смену которого был принят данный Закон, не заключалось ни одного договора о доверительном управлении государственным имуществом.</w:t>
      </w:r>
    </w:p>
    <w:p w14:paraId="59A1C11A" w14:textId="14DC656A" w:rsidR="00526E7F" w:rsidRPr="003802F4" w:rsidRDefault="0022535C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 w:cs="Times New Roman"/>
          <w:sz w:val="28"/>
          <w:szCs w:val="28"/>
        </w:rPr>
        <w:t xml:space="preserve">Одной из причин этого являются </w:t>
      </w:r>
      <w:r w:rsidR="00526E7F" w:rsidRPr="003802F4">
        <w:rPr>
          <w:rFonts w:ascii="Times New Roman" w:hAnsi="Times New Roman" w:cs="Times New Roman"/>
          <w:sz w:val="28"/>
          <w:szCs w:val="28"/>
        </w:rPr>
        <w:t>не совсем понятные механизмы работы Закона и его целесообразность, поскольку к пример</w:t>
      </w:r>
      <w:r w:rsidR="00E16F7F" w:rsidRPr="003802F4">
        <w:rPr>
          <w:rFonts w:ascii="Times New Roman" w:hAnsi="Times New Roman" w:cs="Times New Roman"/>
          <w:sz w:val="28"/>
          <w:szCs w:val="28"/>
        </w:rPr>
        <w:t>у не совсем понятно почему</w:t>
      </w:r>
      <w:r w:rsidR="00526E7F" w:rsidRPr="003802F4">
        <w:rPr>
          <w:rFonts w:ascii="Times New Roman" w:hAnsi="Times New Roman" w:cs="Times New Roman"/>
          <w:sz w:val="28"/>
          <w:szCs w:val="28"/>
        </w:rPr>
        <w:t xml:space="preserve"> доверительный управляющий должен быть заинтересован реализовывать одну из целей для которых </w:t>
      </w:r>
      <w:r w:rsidR="00526E7F" w:rsidRPr="003802F4">
        <w:rPr>
          <w:rFonts w:ascii="Times New Roman" w:hAnsi="Times New Roman"/>
          <w:sz w:val="28"/>
          <w:szCs w:val="28"/>
        </w:rPr>
        <w:t xml:space="preserve">государственное имущество передается в доверительное управление, установленных Законом, а именно </w:t>
      </w:r>
      <w:r w:rsidR="00526E7F" w:rsidRPr="003802F4">
        <w:rPr>
          <w:rFonts w:ascii="Times New Roman" w:hAnsi="Times New Roman" w:cs="Times New Roman"/>
          <w:sz w:val="28"/>
          <w:szCs w:val="28"/>
        </w:rPr>
        <w:t xml:space="preserve">привлекать   </w:t>
      </w:r>
      <w:r w:rsidR="00526E7F" w:rsidRPr="003802F4">
        <w:rPr>
          <w:rFonts w:ascii="Times New Roman" w:hAnsi="Times New Roman"/>
          <w:sz w:val="28"/>
          <w:szCs w:val="28"/>
        </w:rPr>
        <w:t>внешние и внутренние инвестиции в это предприятие, если оно передается ему в доверительное управление на  срок до 5 лет и он будет получать вознаграждение в фиксированном размере от чистой прибыли предприятия.</w:t>
      </w:r>
    </w:p>
    <w:p w14:paraId="0C14BED5" w14:textId="4E80F935" w:rsidR="00775B16" w:rsidRPr="003802F4" w:rsidRDefault="00526E7F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b/>
          <w:sz w:val="28"/>
          <w:szCs w:val="28"/>
        </w:rPr>
        <w:t xml:space="preserve"> </w:t>
      </w:r>
      <w:r w:rsidR="00775B16" w:rsidRPr="003802F4">
        <w:rPr>
          <w:rFonts w:ascii="Times New Roman" w:hAnsi="Times New Roman"/>
          <w:sz w:val="28"/>
          <w:szCs w:val="28"/>
        </w:rPr>
        <w:t xml:space="preserve">При этом, не совсем </w:t>
      </w:r>
      <w:bookmarkStart w:id="1" w:name="_GoBack"/>
      <w:bookmarkEnd w:id="1"/>
      <w:r w:rsidR="003802F4" w:rsidRPr="003802F4">
        <w:rPr>
          <w:rFonts w:ascii="Times New Roman" w:hAnsi="Times New Roman"/>
          <w:sz w:val="28"/>
          <w:szCs w:val="28"/>
        </w:rPr>
        <w:t>понятно,</w:t>
      </w:r>
      <w:r w:rsidR="00775B16" w:rsidRPr="003802F4">
        <w:rPr>
          <w:rFonts w:ascii="Times New Roman" w:hAnsi="Times New Roman"/>
          <w:sz w:val="28"/>
          <w:szCs w:val="28"/>
        </w:rPr>
        <w:t xml:space="preserve"> для чего государству передавать акции и государственные предприятия в доверительное управление без соответствующих вложений инвестиций со стороны доверительного управляющего. Так как по данному Закону доверительный управляющий практически ничего не вкладывает со своей стороны и получает вознаграждение за управление предприятием.</w:t>
      </w:r>
    </w:p>
    <w:p w14:paraId="3F896EAF" w14:textId="77777777" w:rsidR="00775B16" w:rsidRPr="003802F4" w:rsidRDefault="00775B16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Государство же обладает в настоящее время более эффективными механизмами решения вопросов неэффективности управления государственным имуществом.</w:t>
      </w:r>
    </w:p>
    <w:p w14:paraId="44E32FF5" w14:textId="2263423E" w:rsidR="0022535C" w:rsidRPr="003802F4" w:rsidRDefault="00775B16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Так данные вопросы возможно решать прежде всего путем приватизации государственно</w:t>
      </w:r>
      <w:r w:rsidR="006159AB" w:rsidRPr="003802F4">
        <w:rPr>
          <w:rFonts w:ascii="Times New Roman" w:hAnsi="Times New Roman"/>
          <w:sz w:val="28"/>
          <w:szCs w:val="28"/>
        </w:rPr>
        <w:t xml:space="preserve">го имущества, назначения более квалифицированного менеджмента государственных предприятий и акционерных обществ с контрольным государственным пакетом акций </w:t>
      </w:r>
      <w:r w:rsidRPr="003802F4">
        <w:rPr>
          <w:rFonts w:ascii="Times New Roman" w:hAnsi="Times New Roman"/>
          <w:sz w:val="28"/>
          <w:szCs w:val="28"/>
        </w:rPr>
        <w:t xml:space="preserve">  </w:t>
      </w:r>
      <w:r w:rsidR="006159AB" w:rsidRPr="003802F4">
        <w:rPr>
          <w:rFonts w:ascii="Times New Roman" w:hAnsi="Times New Roman"/>
          <w:sz w:val="28"/>
          <w:szCs w:val="28"/>
        </w:rPr>
        <w:lastRenderedPageBreak/>
        <w:t>путем проведения конкурсов, а также путем реализ</w:t>
      </w:r>
      <w:r w:rsidR="00B33FD1" w:rsidRPr="003802F4">
        <w:rPr>
          <w:rFonts w:ascii="Times New Roman" w:hAnsi="Times New Roman"/>
          <w:sz w:val="28"/>
          <w:szCs w:val="28"/>
        </w:rPr>
        <w:t>ации механизмов государственно-</w:t>
      </w:r>
      <w:r w:rsidR="006159AB" w:rsidRPr="003802F4">
        <w:rPr>
          <w:rFonts w:ascii="Times New Roman" w:hAnsi="Times New Roman"/>
          <w:sz w:val="28"/>
          <w:szCs w:val="28"/>
        </w:rPr>
        <w:t>частного партнерства.</w:t>
      </w:r>
    </w:p>
    <w:p w14:paraId="61C7893C" w14:textId="77777777" w:rsidR="00944835" w:rsidRPr="003802F4" w:rsidRDefault="006159AB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Следует о</w:t>
      </w:r>
      <w:r w:rsidR="00944835" w:rsidRPr="003802F4">
        <w:rPr>
          <w:rFonts w:ascii="Times New Roman" w:hAnsi="Times New Roman"/>
          <w:sz w:val="28"/>
          <w:szCs w:val="28"/>
        </w:rPr>
        <w:t>собо остановиться на государственно-частном</w:t>
      </w:r>
      <w:r w:rsidRPr="003802F4">
        <w:rPr>
          <w:rFonts w:ascii="Times New Roman" w:hAnsi="Times New Roman"/>
          <w:sz w:val="28"/>
          <w:szCs w:val="28"/>
        </w:rPr>
        <w:t xml:space="preserve"> партнерства, поскольку </w:t>
      </w:r>
      <w:r w:rsidR="00B33FD1" w:rsidRPr="003802F4">
        <w:rPr>
          <w:rFonts w:ascii="Times New Roman" w:hAnsi="Times New Roman"/>
          <w:sz w:val="28"/>
          <w:szCs w:val="28"/>
        </w:rPr>
        <w:t xml:space="preserve">11 августа 2021 года была принята новая редакции Закона Кыргызской Республики «О государственно-частном партнерстве», </w:t>
      </w:r>
      <w:r w:rsidR="00944835" w:rsidRPr="003802F4">
        <w:rPr>
          <w:rFonts w:ascii="Times New Roman" w:hAnsi="Times New Roman"/>
          <w:sz w:val="28"/>
          <w:szCs w:val="28"/>
        </w:rPr>
        <w:t xml:space="preserve"> который охватывает  цели </w:t>
      </w:r>
      <w:r w:rsidR="00944835" w:rsidRPr="003802F4">
        <w:rPr>
          <w:rFonts w:ascii="Times New Roman" w:hAnsi="Times New Roman" w:cs="Times New Roman"/>
          <w:sz w:val="28"/>
          <w:szCs w:val="28"/>
        </w:rPr>
        <w:t>Закона Кыргызской Республики «О доверительном управлении государственным имуществом», предмет его регулирования и предусматривает более эффективные механизмы управления государственным имуществом, в том числе акциями и государственными предприятиями, с условиями привлечения инвестиций.</w:t>
      </w:r>
      <w:r w:rsidR="00944835" w:rsidRPr="003802F4">
        <w:rPr>
          <w:rFonts w:ascii="Times New Roman" w:hAnsi="Times New Roman"/>
          <w:sz w:val="28"/>
          <w:szCs w:val="28"/>
        </w:rPr>
        <w:t xml:space="preserve"> </w:t>
      </w:r>
    </w:p>
    <w:p w14:paraId="3420F104" w14:textId="51239124" w:rsidR="006159AB" w:rsidRPr="003802F4" w:rsidRDefault="00944835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Так </w:t>
      </w:r>
      <w:r w:rsidR="00D73E43" w:rsidRPr="003802F4">
        <w:rPr>
          <w:rFonts w:ascii="Times New Roman" w:hAnsi="Times New Roman"/>
          <w:sz w:val="28"/>
          <w:szCs w:val="28"/>
        </w:rPr>
        <w:t xml:space="preserve">целью Закона Кыргызской Республики «О государственно-частном партнерстве» является создание правовых условий для разработки и реализации проектов государственно-частного партнерства, создания благоприятных условий для субъектов государственно-частного партнерства, а его </w:t>
      </w:r>
      <w:r w:rsidR="00B33FD1" w:rsidRPr="003802F4">
        <w:rPr>
          <w:rFonts w:ascii="Times New Roman" w:hAnsi="Times New Roman"/>
          <w:sz w:val="28"/>
          <w:szCs w:val="28"/>
        </w:rPr>
        <w:t>задачами являются:</w:t>
      </w:r>
    </w:p>
    <w:p w14:paraId="24AB8B19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повышение эффективности и качества создания инфраструктурных объектов и предоставления инфраструктурных услуг;</w:t>
      </w:r>
    </w:p>
    <w:p w14:paraId="6404044A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2) повышение эффективности государственных расходов на проектирование, строительство и/или модернизацию, эксплуатацию, содержание инфраструктурных объектов и предоставление инфраструктурных услуг;</w:t>
      </w:r>
    </w:p>
    <w:p w14:paraId="09256C4B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3) привлечение инвестиций в экономику страны;</w:t>
      </w:r>
    </w:p>
    <w:p w14:paraId="7BB831D0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4) вовлечение дополнительного управленческого потенциала частного сектора;</w:t>
      </w:r>
    </w:p>
    <w:p w14:paraId="645BFE15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5) достижение оптимального соотношения цены в течение жизненного цикла активов и качества или соответствия их назначению при реализации инфраструктурных проектов;</w:t>
      </w:r>
    </w:p>
    <w:p w14:paraId="382F5FD8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6) использование инноваций и эффективности частного сектора;</w:t>
      </w:r>
    </w:p>
    <w:p w14:paraId="376E84EE" w14:textId="077DC3E1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7) стимулирование роста и развития новых технологий.</w:t>
      </w:r>
    </w:p>
    <w:p w14:paraId="52177BF4" w14:textId="294E552E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Госуд</w:t>
      </w:r>
      <w:r w:rsidR="00E16F7F" w:rsidRPr="003802F4">
        <w:rPr>
          <w:rFonts w:ascii="Times New Roman" w:hAnsi="Times New Roman"/>
          <w:sz w:val="28"/>
          <w:szCs w:val="28"/>
        </w:rPr>
        <w:t>арственно-частное партнерство (д</w:t>
      </w:r>
      <w:r w:rsidRPr="003802F4">
        <w:rPr>
          <w:rFonts w:ascii="Times New Roman" w:hAnsi="Times New Roman"/>
          <w:sz w:val="28"/>
          <w:szCs w:val="28"/>
        </w:rPr>
        <w:t>алее - ГЧП) - это сотрудничество между государственным и частным партнерами в целях разработки и реализации проектов по созданию и/или модернизации, эксплуатации и содержанию инфраструктурных объектов</w:t>
      </w:r>
      <w:r w:rsidR="00944835" w:rsidRPr="003802F4">
        <w:rPr>
          <w:rFonts w:ascii="Times New Roman" w:hAnsi="Times New Roman"/>
          <w:sz w:val="28"/>
          <w:szCs w:val="28"/>
        </w:rPr>
        <w:t xml:space="preserve"> (имущество или имущественный комплекс социального, экономического или производственного назначения, находящийся в государственной, муниципальной или частной собственности) </w:t>
      </w:r>
      <w:r w:rsidRPr="003802F4">
        <w:rPr>
          <w:rFonts w:ascii="Times New Roman" w:hAnsi="Times New Roman"/>
          <w:sz w:val="28"/>
          <w:szCs w:val="28"/>
        </w:rPr>
        <w:t xml:space="preserve"> и/или инфраструктурных услуг</w:t>
      </w:r>
      <w:r w:rsidR="00944835" w:rsidRPr="003802F4">
        <w:rPr>
          <w:rFonts w:ascii="Times New Roman" w:hAnsi="Times New Roman"/>
          <w:sz w:val="28"/>
          <w:szCs w:val="28"/>
        </w:rPr>
        <w:t xml:space="preserve"> (работы и/или услуги социального, экономического или производственного назначения, в том числе работы и/или услуги, предоставляемые с использованием инфраструктурного объекта и/или по обслуживанию инфраструктурного объекта).</w:t>
      </w:r>
    </w:p>
    <w:p w14:paraId="69FB3281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Государственным партнером вправе выступать уполномоченный государственный орган в сфере ГЧП совместно с государственными органами, органами местного самоуправления, государственными, </w:t>
      </w:r>
      <w:r w:rsidRPr="003802F4">
        <w:rPr>
          <w:rFonts w:ascii="Times New Roman" w:hAnsi="Times New Roman"/>
          <w:sz w:val="28"/>
          <w:szCs w:val="28"/>
        </w:rPr>
        <w:lastRenderedPageBreak/>
        <w:t>муниципальными предприятиями и учреждениями, акционерными обществами, 50 и более процентов голосующих акций которых принадлежат государству, в соответствующей сфере деятельности либо государственные органы, органы местного самоуправления, государственные, муниципальные предприятия и учреждения, акционерные общества, 50 и более процентов голосующих акций которых принадлежат государству, в соответствующей сфере деятельности по малым проектам.</w:t>
      </w:r>
    </w:p>
    <w:p w14:paraId="64CD6A29" w14:textId="77777777" w:rsidR="00B33FD1" w:rsidRPr="003802F4" w:rsidRDefault="00B33FD1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Частным партнером вправе выступать юридические лица и индивидуальные предприниматели.</w:t>
      </w:r>
    </w:p>
    <w:p w14:paraId="5C955563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В качестве источников вложения в реализацию проекта ГЧП являются:</w:t>
      </w:r>
    </w:p>
    <w:p w14:paraId="67F9A568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средства республиканского и (или) местного бюджета;</w:t>
      </w:r>
    </w:p>
    <w:p w14:paraId="6F4B7CF1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2) средства государственного партнера;</w:t>
      </w:r>
    </w:p>
    <w:p w14:paraId="3E05148C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02F4">
        <w:rPr>
          <w:rFonts w:ascii="Times New Roman" w:hAnsi="Times New Roman"/>
          <w:b/>
          <w:sz w:val="28"/>
          <w:szCs w:val="28"/>
        </w:rPr>
        <w:t>3) государственное и/или муниципальное имущество, находящееся в ведении государственного партнера;</w:t>
      </w:r>
    </w:p>
    <w:p w14:paraId="63F22762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4) средства частного партнера;</w:t>
      </w:r>
    </w:p>
    <w:p w14:paraId="5BDDC35A" w14:textId="77777777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5) привлеченные и иные средства, не запрещенные законодательством Кыргызской Республики.</w:t>
      </w:r>
    </w:p>
    <w:p w14:paraId="659C2AFC" w14:textId="576B0026" w:rsidR="007C433A" w:rsidRPr="003802F4" w:rsidRDefault="007C433A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При этом, вклады в проекты ГЧП могут </w:t>
      </w:r>
      <w:r w:rsidRPr="003802F4">
        <w:rPr>
          <w:rFonts w:ascii="Times New Roman" w:hAnsi="Times New Roman"/>
          <w:b/>
          <w:sz w:val="28"/>
          <w:szCs w:val="28"/>
        </w:rPr>
        <w:t>предоставляться сроком до 49 лет</w:t>
      </w:r>
      <w:r w:rsidRPr="003802F4">
        <w:rPr>
          <w:rFonts w:ascii="Times New Roman" w:hAnsi="Times New Roman"/>
          <w:sz w:val="28"/>
          <w:szCs w:val="28"/>
        </w:rPr>
        <w:t>.</w:t>
      </w:r>
    </w:p>
    <w:p w14:paraId="359712F5" w14:textId="6BDF5C4B" w:rsidR="00673D77" w:rsidRPr="003802F4" w:rsidRDefault="003802F4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Согласно Закону,</w:t>
      </w:r>
      <w:r w:rsidR="00673D77" w:rsidRPr="003802F4">
        <w:rPr>
          <w:rFonts w:ascii="Times New Roman" w:hAnsi="Times New Roman"/>
          <w:sz w:val="28"/>
          <w:szCs w:val="28"/>
        </w:rPr>
        <w:t xml:space="preserve"> отбор частного партнера осуществляется путем проведения конкурса.</w:t>
      </w:r>
    </w:p>
    <w:p w14:paraId="7FBF1273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Конкурс включает два этапа:</w:t>
      </w:r>
    </w:p>
    <w:p w14:paraId="6033B0A0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квалификационный отбор;</w:t>
      </w:r>
    </w:p>
    <w:p w14:paraId="3A0BC4DD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2) отбор победителя конкурса.</w:t>
      </w:r>
    </w:p>
    <w:p w14:paraId="708C2AD9" w14:textId="286425CC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 Конкурс осуществляется уполномоченным государственным органом в сфере ГЧП в отношении проектов ГЧП, сумма предполагаемых инвестиций по которым составляет более 100 млн. сомов, либо государственными органами, органами местного самоуправления, государственными, муниципальными предприятиями и учреждениями в соответствующей сфере деятельности в отношении проектов ГЧП, предполагаемые инвестиции по которым составляют сумму, равную или менее 100 млн. сомов, в соответствии с процед</w:t>
      </w:r>
      <w:r w:rsidR="00E16F7F" w:rsidRPr="003802F4">
        <w:rPr>
          <w:rFonts w:ascii="Times New Roman" w:hAnsi="Times New Roman"/>
          <w:sz w:val="28"/>
          <w:szCs w:val="28"/>
        </w:rPr>
        <w:t xml:space="preserve">урами, установленными данным </w:t>
      </w:r>
      <w:r w:rsidRPr="003802F4">
        <w:rPr>
          <w:rFonts w:ascii="Times New Roman" w:hAnsi="Times New Roman"/>
          <w:sz w:val="28"/>
          <w:szCs w:val="28"/>
        </w:rPr>
        <w:t>Законом.</w:t>
      </w:r>
    </w:p>
    <w:p w14:paraId="4C54BB7F" w14:textId="31B4A4A6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 Если сумма инвестиций составляет более одного миллиарда сомов, проект ГЧП присуждается путем прямых переговоров при условии, что заявитель соответствует квалификационным требованиям.</w:t>
      </w:r>
    </w:p>
    <w:p w14:paraId="41A5EA31" w14:textId="72E4AB2B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При этом, особенности того или иного проекта ГЧП будут предусматриваться в соглашении о ГЧП, который должен содержать следующие условия:</w:t>
      </w:r>
    </w:p>
    <w:p w14:paraId="15164241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1) описание сторон, предмет соглашения, права и обязанности сторон;</w:t>
      </w:r>
    </w:p>
    <w:p w14:paraId="11F87309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2) описание объекта ГЧП с учетом его технико-экономических показателей;</w:t>
      </w:r>
    </w:p>
    <w:p w14:paraId="0361D553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lastRenderedPageBreak/>
        <w:t>3) формы ГЧП;</w:t>
      </w:r>
    </w:p>
    <w:p w14:paraId="5B417557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4) минимальный объем, порядок предоставления и стандарты качества инфраструктурных услуг, предоставляемых в процессе реализации проекта ГЧП;</w:t>
      </w:r>
    </w:p>
    <w:p w14:paraId="793F808A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5) порядок и сроки инновационных разработок, проектирования, строительства, реконструкции, модернизации (восстановления) и управления объектов инфраструктуры и оказания услуг по проекту ГЧП;</w:t>
      </w:r>
    </w:p>
    <w:p w14:paraId="14332A97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6) порядок и сроки технического обслуживания объекта ГЧП;</w:t>
      </w:r>
    </w:p>
    <w:p w14:paraId="09F5B175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7) получение дохода и его распределение;</w:t>
      </w:r>
    </w:p>
    <w:p w14:paraId="31A59DBC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8) распределение рисков между государственным и частным партнерами;</w:t>
      </w:r>
    </w:p>
    <w:p w14:paraId="39A11308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9) порядок проведения мониторинга и контроля реализации проекта;</w:t>
      </w:r>
    </w:p>
    <w:p w14:paraId="7363FCA9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10) источники финансирования проекта ГЧП;</w:t>
      </w:r>
    </w:p>
    <w:p w14:paraId="5DE0C8AB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11) порядок владения, пользования и распоряжения инфраструктурным объектом;</w:t>
      </w:r>
    </w:p>
    <w:p w14:paraId="137F29E8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12) сроки и порядок действия соглашения о ГЧП;</w:t>
      </w:r>
    </w:p>
    <w:p w14:paraId="10775E55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13) сроки и порядок возмещения расходов сторонами соглашения;</w:t>
      </w:r>
    </w:p>
    <w:p w14:paraId="4E6AAD6F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14) досрочное прекращение соглашения о ГЧП и его основания;</w:t>
      </w:r>
    </w:p>
    <w:p w14:paraId="6D8C4AE5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15) определение дальнейшей юридической судьбы инфраструктурного объекта, переданного частному партнеру, в связи с исполнением соглашения о ГЧП, после прекращения действия соглашения о ГЧП;</w:t>
      </w:r>
    </w:p>
    <w:p w14:paraId="3A222FA6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16) предоставление частным партнером финансовых гарантий реализации проекта ГЧП;</w:t>
      </w:r>
    </w:p>
    <w:p w14:paraId="4C8AC1E7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17) предоставление государственным партнером гарантий реализации проекта ГЧП;</w:t>
      </w:r>
    </w:p>
    <w:p w14:paraId="023DA984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18) ответственность сторон в случае неисполнения или ненадлежащего исполнения обязательств по соглашению о ГЧП;</w:t>
      </w:r>
    </w:p>
    <w:p w14:paraId="129CE454" w14:textId="77777777" w:rsidR="00673D77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19) порядок разрешения споров, вытекающих из соглашения о ГЧП и связанных с реализацией проекта ГЧП.</w:t>
      </w:r>
    </w:p>
    <w:p w14:paraId="17311C4D" w14:textId="54052E92" w:rsidR="00B33FD1" w:rsidRPr="003802F4" w:rsidRDefault="00673D77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Следует отметить, что при реализации проектов ГЧП будут применяться различные механизмы, предусмотренные законодательством Кыргызской Республики, в том числе и механизмы доверительного управления, достаточно подробно регламентированные в Главе 43 «Доверительное управление имуществом» части II Гражданского кодекса КР.</w:t>
      </w:r>
    </w:p>
    <w:p w14:paraId="424A86FB" w14:textId="45F298F0" w:rsidR="00D73E43" w:rsidRPr="003802F4" w:rsidRDefault="00D73E43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>Таким образом</w:t>
      </w:r>
      <w:r w:rsidR="00E16F7F" w:rsidRPr="003802F4">
        <w:rPr>
          <w:rFonts w:ascii="Times New Roman" w:hAnsi="Times New Roman"/>
          <w:sz w:val="28"/>
          <w:szCs w:val="28"/>
        </w:rPr>
        <w:t>,</w:t>
      </w:r>
      <w:r w:rsidRPr="003802F4">
        <w:rPr>
          <w:rFonts w:ascii="Times New Roman" w:hAnsi="Times New Roman"/>
          <w:sz w:val="28"/>
          <w:szCs w:val="28"/>
        </w:rPr>
        <w:t xml:space="preserve"> доверительное управление является одним из механизмов реализации проектов госуд</w:t>
      </w:r>
      <w:r w:rsidR="00E16F7F" w:rsidRPr="003802F4">
        <w:rPr>
          <w:rFonts w:ascii="Times New Roman" w:hAnsi="Times New Roman"/>
          <w:sz w:val="28"/>
          <w:szCs w:val="28"/>
        </w:rPr>
        <w:t xml:space="preserve">арственно-частного партнерства </w:t>
      </w:r>
      <w:r w:rsidRPr="003802F4">
        <w:rPr>
          <w:rFonts w:ascii="Times New Roman" w:hAnsi="Times New Roman"/>
          <w:sz w:val="28"/>
          <w:szCs w:val="28"/>
        </w:rPr>
        <w:t>и охватывается Законом Кыргызской Республики «О государственно-частном партнерстве».</w:t>
      </w:r>
    </w:p>
    <w:p w14:paraId="687755CB" w14:textId="51888E76" w:rsidR="00D73E43" w:rsidRPr="003802F4" w:rsidRDefault="00D73E43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В этой связи, необходимо отметить, что в соответствии с частью 2 статьи 2 Закона Кыргызской Республики «О государственно-частном </w:t>
      </w:r>
      <w:r w:rsidRPr="003802F4">
        <w:rPr>
          <w:rFonts w:ascii="Times New Roman" w:hAnsi="Times New Roman"/>
          <w:sz w:val="28"/>
          <w:szCs w:val="28"/>
        </w:rPr>
        <w:lastRenderedPageBreak/>
        <w:t>партнерстве» не допускается включение в другие законы норм, предметом регулирования которых является данный Закон.</w:t>
      </w:r>
    </w:p>
    <w:p w14:paraId="0A666C1D" w14:textId="509EF75F" w:rsidR="00673D77" w:rsidRPr="003802F4" w:rsidRDefault="00625C90" w:rsidP="003802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3802F4">
        <w:rPr>
          <w:rFonts w:ascii="Times New Roman" w:hAnsi="Times New Roman"/>
          <w:sz w:val="28"/>
          <w:szCs w:val="28"/>
        </w:rPr>
        <w:t xml:space="preserve">Учитывая </w:t>
      </w:r>
      <w:r w:rsidR="003802F4" w:rsidRPr="003802F4">
        <w:rPr>
          <w:rFonts w:ascii="Times New Roman" w:hAnsi="Times New Roman"/>
          <w:sz w:val="28"/>
          <w:szCs w:val="28"/>
        </w:rPr>
        <w:t>изложенное,</w:t>
      </w:r>
      <w:r w:rsidRPr="003802F4">
        <w:rPr>
          <w:rFonts w:ascii="Times New Roman" w:hAnsi="Times New Roman"/>
          <w:sz w:val="28"/>
          <w:szCs w:val="28"/>
        </w:rPr>
        <w:t xml:space="preserve"> предлагается признать </w:t>
      </w:r>
      <w:r w:rsidRPr="003802F4">
        <w:rPr>
          <w:rFonts w:ascii="Times New Roman" w:hAnsi="Times New Roman" w:cs="Times New Roman"/>
          <w:sz w:val="28"/>
          <w:szCs w:val="28"/>
        </w:rPr>
        <w:t>Закон Кыргызской Республики «О доверительном управлении государственным имуществом» утратившим силу.</w:t>
      </w:r>
    </w:p>
    <w:p w14:paraId="11D57C72" w14:textId="77777777" w:rsidR="0071195A" w:rsidRPr="003802F4" w:rsidRDefault="0071195A" w:rsidP="003802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3D8DC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027359A6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Закона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1E42F419" w14:textId="77777777" w:rsidR="0071195A" w:rsidRPr="003802F4" w:rsidRDefault="0071195A" w:rsidP="003802F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9B1ECE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Анализ соответствия проекта законодательству</w:t>
      </w:r>
    </w:p>
    <w:p w14:paraId="1EF98667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проект Закона не противоречит нормам действующего законодательства, а также международным договорам, вступившим в силу в соответствии с законодательством Кыргызской Республики.</w:t>
      </w:r>
    </w:p>
    <w:p w14:paraId="65A5CE6B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4ECD722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Информация о необходимости финансирования</w:t>
      </w:r>
    </w:p>
    <w:p w14:paraId="2D05FB49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настоящего проекта Закона не повлечет дополнительных финансовых средств из республиканского бюджета. </w:t>
      </w:r>
    </w:p>
    <w:p w14:paraId="5985E161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24397B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Информация об анализе регулятивного воздействия</w:t>
      </w:r>
    </w:p>
    <w:p w14:paraId="08BDE51A" w14:textId="77777777" w:rsidR="0071195A" w:rsidRPr="003802F4" w:rsidRDefault="0071195A" w:rsidP="003802F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2F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регулятивного воздействия к данному проекту Закона не требуется, так как проект не направлен на регулирование предпринимательской деятельности.</w:t>
      </w:r>
    </w:p>
    <w:p w14:paraId="7D39BD6A" w14:textId="46E81C0A" w:rsidR="00E661E4" w:rsidRPr="003802F4" w:rsidRDefault="00E661E4" w:rsidP="003802F4">
      <w:pPr>
        <w:rPr>
          <w:rFonts w:ascii="Times New Roman" w:hAnsi="Times New Roman" w:cs="Times New Roman"/>
          <w:b/>
          <w:sz w:val="28"/>
          <w:szCs w:val="28"/>
        </w:rPr>
      </w:pPr>
    </w:p>
    <w:sectPr w:rsidR="00E661E4" w:rsidRPr="003802F4" w:rsidSect="00DF6E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5A"/>
    <w:rsid w:val="00211965"/>
    <w:rsid w:val="0022535C"/>
    <w:rsid w:val="00262013"/>
    <w:rsid w:val="003802F4"/>
    <w:rsid w:val="00452246"/>
    <w:rsid w:val="004A5CAD"/>
    <w:rsid w:val="00526E7F"/>
    <w:rsid w:val="006159AB"/>
    <w:rsid w:val="00625C90"/>
    <w:rsid w:val="00673D77"/>
    <w:rsid w:val="0071195A"/>
    <w:rsid w:val="00775B16"/>
    <w:rsid w:val="007C433A"/>
    <w:rsid w:val="008932F3"/>
    <w:rsid w:val="00944835"/>
    <w:rsid w:val="00B33FD1"/>
    <w:rsid w:val="00D73E43"/>
    <w:rsid w:val="00DF6EBD"/>
    <w:rsid w:val="00E16F7F"/>
    <w:rsid w:val="00E661E4"/>
    <w:rsid w:val="00E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22D1C"/>
  <w14:defaultImageDpi w14:val="300"/>
  <w15:docId w15:val="{D5FF1BAA-8E9F-43AC-8065-F04563E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db:20291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2021-09-23T03:14:00Z</cp:lastPrinted>
  <dcterms:created xsi:type="dcterms:W3CDTF">2021-09-14T08:11:00Z</dcterms:created>
  <dcterms:modified xsi:type="dcterms:W3CDTF">2021-09-23T03:41:00Z</dcterms:modified>
</cp:coreProperties>
</file>